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77" w:rsidRPr="00D97877" w:rsidRDefault="00635569" w:rsidP="00D97877">
      <w:pPr>
        <w:pStyle w:val="a3"/>
        <w:shd w:val="clear" w:color="auto" w:fill="FFFFFF"/>
        <w:spacing w:after="0" w:afterAutospacing="0"/>
        <w:jc w:val="center"/>
        <w:rPr>
          <w:color w:val="FF0000"/>
          <w:sz w:val="28"/>
        </w:rPr>
      </w:pPr>
      <w:r w:rsidRPr="00D97877">
        <w:rPr>
          <w:b/>
          <w:bCs/>
          <w:color w:val="FF0000"/>
          <w:sz w:val="28"/>
          <w:szCs w:val="27"/>
        </w:rPr>
        <w:t xml:space="preserve">Материально-техническая база </w:t>
      </w:r>
      <w:r w:rsidR="00771A4B">
        <w:rPr>
          <w:b/>
          <w:bCs/>
          <w:color w:val="FF0000"/>
          <w:sz w:val="28"/>
          <w:szCs w:val="27"/>
        </w:rPr>
        <w:t>МКДОУ детский сад «Василек»</w:t>
      </w:r>
      <w:r w:rsidRPr="00D97877">
        <w:rPr>
          <w:b/>
          <w:bCs/>
          <w:color w:val="FF0000"/>
          <w:sz w:val="28"/>
          <w:szCs w:val="27"/>
        </w:rPr>
        <w:t>.</w:t>
      </w:r>
    </w:p>
    <w:p w:rsidR="00627CA8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детском саду созданы все условия для гармонического развития ребёнка дошкольного возраста. Здание детского сада было построено </w:t>
      </w:r>
      <w:r w:rsidRPr="00627CA8">
        <w:rPr>
          <w:b/>
          <w:color w:val="000000"/>
          <w:sz w:val="27"/>
          <w:szCs w:val="27"/>
        </w:rPr>
        <w:t>196</w:t>
      </w:r>
      <w:r w:rsidR="00281C76" w:rsidRPr="00627CA8">
        <w:rPr>
          <w:b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году по типовому проекту на </w:t>
      </w:r>
      <w:r w:rsidR="00281C76">
        <w:rPr>
          <w:color w:val="000000"/>
          <w:sz w:val="27"/>
          <w:szCs w:val="27"/>
        </w:rPr>
        <w:t>1</w:t>
      </w:r>
      <w:r w:rsidR="00D97877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мест, одноэтажное, общей площадью – </w:t>
      </w:r>
      <w:r w:rsidR="00281C76" w:rsidRPr="00627CA8">
        <w:rPr>
          <w:b/>
          <w:color w:val="000000"/>
          <w:sz w:val="27"/>
          <w:szCs w:val="27"/>
        </w:rPr>
        <w:t>210</w:t>
      </w:r>
      <w:r w:rsidRPr="00627CA8">
        <w:rPr>
          <w:b/>
          <w:color w:val="000000"/>
          <w:sz w:val="27"/>
          <w:szCs w:val="27"/>
        </w:rPr>
        <w:t>,</w:t>
      </w:r>
      <w:r w:rsidR="00627CA8" w:rsidRPr="00627CA8">
        <w:rPr>
          <w:b/>
          <w:color w:val="000000"/>
          <w:sz w:val="27"/>
          <w:szCs w:val="27"/>
        </w:rPr>
        <w:t>2</w:t>
      </w:r>
      <w:r w:rsidRPr="00627CA8">
        <w:rPr>
          <w:b/>
          <w:color w:val="000000"/>
          <w:sz w:val="27"/>
          <w:szCs w:val="27"/>
        </w:rPr>
        <w:t>м</w:t>
      </w:r>
      <w:r w:rsidR="000B5DE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групповых ячейках имеются, спальни, туалетн</w:t>
      </w:r>
      <w:r w:rsidR="00E06A3F"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комнат</w:t>
      </w:r>
      <w:r w:rsidR="00E06A3F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Территория ДОУ занимает </w:t>
      </w:r>
      <w:r w:rsidR="000B5DE4"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 w:rsidR="000B5DE4" w:rsidRPr="00627CA8">
        <w:rPr>
          <w:b/>
          <w:iCs/>
          <w:color w:val="000000"/>
          <w:sz w:val="27"/>
          <w:szCs w:val="27"/>
        </w:rPr>
        <w:t>2877кв</w:t>
      </w:r>
      <w:proofErr w:type="gramStart"/>
      <w:r w:rsidR="000B5DE4" w:rsidRPr="00627CA8">
        <w:rPr>
          <w:b/>
          <w:iCs/>
          <w:color w:val="000000"/>
          <w:sz w:val="27"/>
          <w:szCs w:val="27"/>
        </w:rPr>
        <w:t>.м</w:t>
      </w:r>
      <w:proofErr w:type="gramEnd"/>
      <w:r w:rsidRPr="00627CA8">
        <w:rPr>
          <w:b/>
          <w:color w:val="000000"/>
          <w:sz w:val="27"/>
          <w:szCs w:val="27"/>
        </w:rPr>
        <w:t>,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Для разновозрастной группы есть участок,</w:t>
      </w:r>
      <w:r w:rsidR="00281C76">
        <w:rPr>
          <w:color w:val="000000"/>
          <w:sz w:val="27"/>
          <w:szCs w:val="27"/>
        </w:rPr>
        <w:t xml:space="preserve"> на котором размещены: </w:t>
      </w:r>
      <w:proofErr w:type="spellStart"/>
      <w:r w:rsidR="00281C76">
        <w:rPr>
          <w:color w:val="000000"/>
          <w:sz w:val="27"/>
          <w:szCs w:val="27"/>
        </w:rPr>
        <w:t>песочница</w:t>
      </w:r>
      <w:proofErr w:type="gramStart"/>
      <w:r w:rsidR="00281C76">
        <w:rPr>
          <w:color w:val="000000"/>
          <w:sz w:val="27"/>
          <w:szCs w:val="27"/>
        </w:rPr>
        <w:t>,к</w:t>
      </w:r>
      <w:proofErr w:type="gramEnd"/>
      <w:r w:rsidR="00281C76">
        <w:rPr>
          <w:color w:val="000000"/>
          <w:sz w:val="27"/>
          <w:szCs w:val="27"/>
        </w:rPr>
        <w:t>ачели</w:t>
      </w:r>
      <w:proofErr w:type="spellEnd"/>
      <w:r>
        <w:rPr>
          <w:color w:val="000000"/>
          <w:sz w:val="27"/>
          <w:szCs w:val="27"/>
        </w:rPr>
        <w:t>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На территории ДОУ разбиты цветники, где дети реализуют своё общение с природой, закрепляют полученные знания, навыки и умения.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детском саду имеются:</w:t>
      </w:r>
    </w:p>
    <w:p w:rsidR="00635569" w:rsidRDefault="00281C76" w:rsidP="0063556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одно</w:t>
      </w:r>
      <w:r w:rsidR="00635569">
        <w:rPr>
          <w:color w:val="000000"/>
          <w:sz w:val="27"/>
          <w:szCs w:val="27"/>
        </w:rPr>
        <w:t xml:space="preserve"> группов</w:t>
      </w:r>
      <w:r>
        <w:rPr>
          <w:color w:val="000000"/>
          <w:sz w:val="27"/>
          <w:szCs w:val="27"/>
        </w:rPr>
        <w:t>ое</w:t>
      </w:r>
      <w:r w:rsidR="00635569">
        <w:rPr>
          <w:color w:val="000000"/>
          <w:sz w:val="27"/>
          <w:szCs w:val="27"/>
        </w:rPr>
        <w:t xml:space="preserve"> помещения,</w:t>
      </w:r>
    </w:p>
    <w:p w:rsidR="00635569" w:rsidRDefault="00635569" w:rsidP="0063556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кабинет заведующего,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Имеются:</w:t>
      </w:r>
    </w:p>
    <w:p w:rsidR="00635569" w:rsidRDefault="00635569" w:rsidP="0063556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прачечная,</w:t>
      </w:r>
    </w:p>
    <w:p w:rsidR="00635569" w:rsidRDefault="00635569" w:rsidP="0063556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пищеблок.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детском саду </w:t>
      </w:r>
      <w:r w:rsidR="00E915F8">
        <w:rPr>
          <w:color w:val="000000"/>
          <w:sz w:val="27"/>
          <w:szCs w:val="27"/>
        </w:rPr>
        <w:t>есть уголки: патриотический</w:t>
      </w:r>
      <w:r>
        <w:rPr>
          <w:color w:val="000000"/>
          <w:sz w:val="27"/>
          <w:szCs w:val="27"/>
        </w:rPr>
        <w:t>, музыкальны</w:t>
      </w:r>
      <w:r w:rsidR="00E915F8">
        <w:rPr>
          <w:color w:val="000000"/>
          <w:sz w:val="27"/>
          <w:szCs w:val="27"/>
        </w:rPr>
        <w:t>й, экологический, уголок чтения и конструирования и уголок творчества.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Состояние здания, территории дошкольного учреждения, а также групповых ячеек и вспомогательных помещений постоянно поддерживается в хорошем состоянии. Все помещения соответствуют санитарно-гигиеническим нормам. Прогулочные площадки в удовлетворительном состоянии.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Состояние хозяйственной площадки хорошее: мусор из контейнер</w:t>
      </w:r>
      <w:r w:rsidR="00E06A3F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вывозится по графику – 1 раз </w:t>
      </w:r>
      <w:r w:rsidR="00281C76">
        <w:rPr>
          <w:color w:val="000000"/>
          <w:sz w:val="27"/>
          <w:szCs w:val="27"/>
        </w:rPr>
        <w:t>в месяц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Санитарно-гигиеническое обеспечение: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Газовое отопление</w:t>
      </w:r>
      <w:r w:rsidR="00627CA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температурный режим соответствует нормам СанПиН.</w:t>
      </w:r>
      <w:r>
        <w:rPr>
          <w:color w:val="000000"/>
          <w:sz w:val="27"/>
          <w:szCs w:val="27"/>
        </w:rPr>
        <w:br/>
        <w:t>Система водоснабжения –</w:t>
      </w:r>
      <w:r w:rsidR="00627CA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центральная; нагрев воды бойлерами;</w:t>
      </w:r>
      <w:r>
        <w:rPr>
          <w:color w:val="000000"/>
          <w:sz w:val="27"/>
          <w:szCs w:val="27"/>
        </w:rPr>
        <w:br/>
        <w:t>система освещения – имеется наличие электрозащиты (заземление);</w:t>
      </w:r>
      <w:r>
        <w:rPr>
          <w:color w:val="000000"/>
          <w:sz w:val="27"/>
          <w:szCs w:val="27"/>
        </w:rPr>
        <w:br/>
        <w:t xml:space="preserve">система </w:t>
      </w:r>
      <w:proofErr w:type="spellStart"/>
      <w:r>
        <w:rPr>
          <w:color w:val="000000"/>
          <w:sz w:val="27"/>
          <w:szCs w:val="27"/>
        </w:rPr>
        <w:t>пожарозащиты</w:t>
      </w:r>
      <w:proofErr w:type="spellEnd"/>
      <w:r>
        <w:rPr>
          <w:color w:val="000000"/>
          <w:sz w:val="27"/>
          <w:szCs w:val="27"/>
        </w:rPr>
        <w:t>:</w:t>
      </w:r>
    </w:p>
    <w:p w:rsidR="00627CA8" w:rsidRDefault="00635569" w:rsidP="00E915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 xml:space="preserve">имеется наличие АПС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автоматической пожарной сигнализации);</w:t>
      </w:r>
      <w:r>
        <w:rPr>
          <w:color w:val="000000"/>
          <w:sz w:val="27"/>
          <w:szCs w:val="27"/>
        </w:rPr>
        <w:br/>
        <w:t>- средства пожаротушения;</w:t>
      </w:r>
    </w:p>
    <w:p w:rsidR="00E915F8" w:rsidRDefault="00E915F8" w:rsidP="00E915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тревожная кнопка;</w:t>
      </w:r>
    </w:p>
    <w:p w:rsidR="00E915F8" w:rsidRDefault="00E915F8" w:rsidP="00E915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-ведется видеонаблюдение;</w:t>
      </w:r>
    </w:p>
    <w:p w:rsidR="00E915F8" w:rsidRDefault="00E915F8" w:rsidP="00E915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35569" w:rsidRDefault="00635569" w:rsidP="00627CA8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Характеристика учебного и игрового оборудования.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Учебный процесс оснащён как наглядным дидактическим, так и учебно-игровым оборудованием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.</w:t>
      </w:r>
      <w:proofErr w:type="gramEnd"/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Состояние педагогического процесса хорошее, оборудование частично современное.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ТСО: компьютер -1, принтер -1,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DVD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-1, музыкальный центр-1,  сканер-1.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Характеристика информационно-методического обеспечения ДОУ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ДОУ оснащено методической литературой</w:t>
      </w:r>
      <w:r>
        <w:rPr>
          <w:i/>
          <w:iCs/>
          <w:color w:val="000000"/>
          <w:sz w:val="27"/>
          <w:szCs w:val="27"/>
        </w:rPr>
        <w:t>, х</w:t>
      </w:r>
      <w:r>
        <w:rPr>
          <w:color w:val="000000"/>
          <w:sz w:val="27"/>
          <w:szCs w:val="27"/>
        </w:rPr>
        <w:t>удожественной литературой; учебными пособиями для детей: картины, плакаты, демонстрационным и раздаточным дидактическим материалом в достаточном количестве.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Характеристика групповых помещений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введения детей в социум создана предметно-развивающая среда, которая представлена: уголками и зонами,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  <w:r>
        <w:rPr>
          <w:color w:val="000000"/>
          <w:sz w:val="27"/>
          <w:szCs w:val="27"/>
        </w:rPr>
        <w:t xml:space="preserve"> Во всех групповых помещениях детская и игровая мебель не </w:t>
      </w:r>
      <w:proofErr w:type="spellStart"/>
      <w:r>
        <w:rPr>
          <w:color w:val="000000"/>
          <w:sz w:val="27"/>
          <w:szCs w:val="27"/>
        </w:rPr>
        <w:t>травмоопасна</w:t>
      </w:r>
      <w:proofErr w:type="spellEnd"/>
      <w:r>
        <w:rPr>
          <w:color w:val="000000"/>
          <w:sz w:val="27"/>
          <w:szCs w:val="27"/>
        </w:rPr>
        <w:t xml:space="preserve">, так как закреплена. Групповые ячейки покрашены в </w:t>
      </w:r>
      <w:proofErr w:type="spellStart"/>
      <w:r>
        <w:rPr>
          <w:color w:val="000000"/>
          <w:sz w:val="27"/>
          <w:szCs w:val="27"/>
        </w:rPr>
        <w:t>пастэльные</w:t>
      </w:r>
      <w:proofErr w:type="spellEnd"/>
      <w:r>
        <w:rPr>
          <w:color w:val="000000"/>
          <w:sz w:val="27"/>
          <w:szCs w:val="27"/>
        </w:rPr>
        <w:t xml:space="preserve"> тона.</w:t>
      </w:r>
    </w:p>
    <w:p w:rsidR="00635569" w:rsidRPr="000B5DE4" w:rsidRDefault="00635569" w:rsidP="00627C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201</w:t>
      </w:r>
      <w:r w:rsidR="000B5DE4">
        <w:rPr>
          <w:color w:val="000000"/>
          <w:sz w:val="27"/>
          <w:szCs w:val="27"/>
        </w:rPr>
        <w:t>5г.</w:t>
      </w:r>
      <w:r>
        <w:rPr>
          <w:color w:val="000000"/>
          <w:sz w:val="27"/>
          <w:szCs w:val="27"/>
        </w:rPr>
        <w:t xml:space="preserve"> произведена замена оконных блоков, в спальне</w:t>
      </w:r>
      <w:proofErr w:type="gramStart"/>
      <w:r>
        <w:rPr>
          <w:color w:val="000000"/>
          <w:sz w:val="27"/>
          <w:szCs w:val="27"/>
        </w:rPr>
        <w:t xml:space="preserve"> </w:t>
      </w:r>
      <w:r w:rsidR="000B5DE4">
        <w:rPr>
          <w:color w:val="000000"/>
          <w:sz w:val="27"/>
          <w:szCs w:val="27"/>
        </w:rPr>
        <w:t>,</w:t>
      </w:r>
      <w:proofErr w:type="gramEnd"/>
      <w:r w:rsidR="00E06A3F">
        <w:rPr>
          <w:color w:val="000000"/>
          <w:sz w:val="27"/>
          <w:szCs w:val="27"/>
        </w:rPr>
        <w:t xml:space="preserve"> </w:t>
      </w:r>
      <w:r w:rsidR="000B5DE4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групп</w:t>
      </w:r>
      <w:r w:rsidR="000B5DE4">
        <w:rPr>
          <w:color w:val="000000"/>
          <w:sz w:val="27"/>
          <w:szCs w:val="27"/>
        </w:rPr>
        <w:t>е</w:t>
      </w:r>
      <w:r w:rsidR="00627CA8">
        <w:rPr>
          <w:color w:val="000000"/>
          <w:sz w:val="27"/>
          <w:szCs w:val="27"/>
        </w:rPr>
        <w:t xml:space="preserve"> </w:t>
      </w:r>
      <w:r w:rsidR="000B5DE4">
        <w:rPr>
          <w:color w:val="000000"/>
          <w:sz w:val="27"/>
          <w:szCs w:val="27"/>
        </w:rPr>
        <w:t xml:space="preserve">,на пищеблоке ,прачке, в </w:t>
      </w:r>
      <w:proofErr w:type="spellStart"/>
      <w:r w:rsidR="000B5DE4">
        <w:rPr>
          <w:color w:val="000000"/>
          <w:sz w:val="27"/>
          <w:szCs w:val="27"/>
        </w:rPr>
        <w:t>хоз.кабинете</w:t>
      </w:r>
      <w:proofErr w:type="spellEnd"/>
      <w:r w:rsidR="000B5DE4">
        <w:rPr>
          <w:color w:val="000000"/>
          <w:sz w:val="27"/>
          <w:szCs w:val="27"/>
        </w:rPr>
        <w:t xml:space="preserve">, </w:t>
      </w:r>
      <w:r w:rsidRPr="000B5DE4">
        <w:rPr>
          <w:color w:val="000000"/>
          <w:sz w:val="27"/>
          <w:szCs w:val="27"/>
        </w:rPr>
        <w:t>установлены пластиковые стеклопакеты.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Средняя наполняемость групп </w:t>
      </w:r>
      <w:r w:rsidR="00BD21C6">
        <w:rPr>
          <w:color w:val="000000"/>
          <w:sz w:val="27"/>
          <w:szCs w:val="27"/>
        </w:rPr>
        <w:t>1</w:t>
      </w:r>
      <w:r w:rsidR="00D97877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детей, в ДОУ – </w:t>
      </w:r>
      <w:r w:rsidR="00BD21C6">
        <w:rPr>
          <w:color w:val="000000"/>
          <w:sz w:val="27"/>
          <w:szCs w:val="27"/>
        </w:rPr>
        <w:t>1</w:t>
      </w:r>
      <w:r w:rsidR="00D97877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воспитанников.</w:t>
      </w:r>
    </w:p>
    <w:p w:rsidR="000B5DE4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Вся предметно-развивающая и пространственная среда организована с учётом рекомендаций «Санитарно-эпидемиологических правил и нормативов» СанПиН 2.4.1.3490-13, а также с учетом возрастных и индивидуальных особенностей детей каждой разновозрастной группы. Материально-техническая база в хорошем состоянии, но хотелось бы желать лучшего.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Характеристика материально-технической базы ДОУ</w:t>
      </w:r>
      <w:r w:rsidR="000B5DE4">
        <w:rPr>
          <w:color w:val="000000"/>
        </w:rPr>
        <w:t xml:space="preserve"> </w:t>
      </w:r>
      <w:r>
        <w:rPr>
          <w:b/>
          <w:bCs/>
          <w:color w:val="000000"/>
          <w:sz w:val="27"/>
          <w:szCs w:val="27"/>
        </w:rPr>
        <w:t>для обеспечения лечебно-профилактической, физкультурно-оздоровительной, культурно-массовой работы.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Медицинская деятельность осуществляется в тесном контакте с учреждением здравоохранения </w:t>
      </w:r>
      <w:proofErr w:type="spellStart"/>
      <w:r w:rsidR="00627CA8">
        <w:rPr>
          <w:color w:val="000000"/>
          <w:sz w:val="27"/>
          <w:szCs w:val="27"/>
        </w:rPr>
        <w:t>Тейковская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 на основании </w:t>
      </w:r>
      <w:r>
        <w:rPr>
          <w:color w:val="000000"/>
          <w:sz w:val="27"/>
          <w:szCs w:val="27"/>
        </w:rPr>
        <w:lastRenderedPageBreak/>
        <w:t>Договора на безвозмездное оказание медицинских услуг (медицинское обслуживание детей).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группах оборудованы физкультурные уголки, где собрано физкультурно-спортивное оборудование для индивидуальных занятий детей: скакалки, мячи,  </w:t>
      </w:r>
      <w:proofErr w:type="spellStart"/>
      <w:r>
        <w:rPr>
          <w:color w:val="000000"/>
          <w:sz w:val="27"/>
          <w:szCs w:val="27"/>
        </w:rPr>
        <w:t>кольцебросы</w:t>
      </w:r>
      <w:proofErr w:type="spellEnd"/>
      <w:r>
        <w:rPr>
          <w:color w:val="000000"/>
          <w:sz w:val="27"/>
          <w:szCs w:val="27"/>
        </w:rPr>
        <w:t>, атрибуты к подвижным играм.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Для активной деятельности детей на свежем воздухе используется прогулочная площадка, где дети играют в подвижные спортивные игры, что воспитывает у них желание заниматься спортом.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Для проведения с детьми культурно-массовой работы в ДОУ оборудован  имеющимся необходимым оборудованием:</w:t>
      </w:r>
      <w:r w:rsidR="00627CA8"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пианино, музыкальный центр,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DVD</w:t>
      </w:r>
      <w:r>
        <w:rPr>
          <w:color w:val="000000"/>
          <w:sz w:val="27"/>
          <w:szCs w:val="27"/>
        </w:rPr>
        <w:t>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.Предметно-развивающая среда ДОУ оснащена полностью. Все оборудование оформлено эстетично, практично в употреблении, не токсично, закреплено и соответствует возрастным особенностям детей.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Характеристика пищеблока.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Пищеблок полностью оснащен оборудованием, в соответствии с требованиями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СанПиН 2.4.1.3490-13.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 w:rsidRPr="00E06A3F">
        <w:rPr>
          <w:b/>
          <w:color w:val="000000"/>
          <w:sz w:val="27"/>
          <w:szCs w:val="27"/>
        </w:rPr>
        <w:t>Имеется</w:t>
      </w:r>
      <w:r>
        <w:rPr>
          <w:color w:val="000000"/>
          <w:sz w:val="27"/>
          <w:szCs w:val="27"/>
        </w:rPr>
        <w:t>:</w:t>
      </w:r>
    </w:p>
    <w:p w:rsidR="00635569" w:rsidRDefault="00635569" w:rsidP="00635569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электрическая мясорубка,</w:t>
      </w:r>
    </w:p>
    <w:p w:rsidR="00635569" w:rsidRDefault="00635569" w:rsidP="00635569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электроплита,</w:t>
      </w:r>
    </w:p>
    <w:p w:rsidR="00635569" w:rsidRDefault="00BD21C6" w:rsidP="00635569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два</w:t>
      </w:r>
      <w:r w:rsidR="00635569">
        <w:rPr>
          <w:color w:val="000000"/>
          <w:sz w:val="27"/>
          <w:szCs w:val="27"/>
        </w:rPr>
        <w:t xml:space="preserve"> холодильника,</w:t>
      </w:r>
    </w:p>
    <w:p w:rsidR="00635569" w:rsidRDefault="00BD21C6" w:rsidP="00635569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четыре</w:t>
      </w:r>
      <w:r w:rsidR="00635569">
        <w:rPr>
          <w:color w:val="000000"/>
          <w:sz w:val="27"/>
          <w:szCs w:val="27"/>
        </w:rPr>
        <w:t xml:space="preserve"> нержавеющих стола.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Характеристика прачечной.</w:t>
      </w:r>
    </w:p>
    <w:p w:rsidR="00635569" w:rsidRDefault="00635569" w:rsidP="0063556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Прачечная оборудована современной стиральной машиной и утюгом.</w:t>
      </w:r>
    </w:p>
    <w:p w:rsidR="00D7018C" w:rsidRDefault="00D7018C">
      <w:bookmarkStart w:id="0" w:name="_GoBack"/>
      <w:bookmarkEnd w:id="0"/>
    </w:p>
    <w:sectPr w:rsidR="00D7018C" w:rsidSect="002C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D6E"/>
    <w:multiLevelType w:val="multilevel"/>
    <w:tmpl w:val="F38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7E96"/>
    <w:multiLevelType w:val="multilevel"/>
    <w:tmpl w:val="45A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26F83"/>
    <w:multiLevelType w:val="multilevel"/>
    <w:tmpl w:val="7ED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1F"/>
    <w:rsid w:val="000B5DE4"/>
    <w:rsid w:val="00281C76"/>
    <w:rsid w:val="002C39AE"/>
    <w:rsid w:val="00496A85"/>
    <w:rsid w:val="00627CA8"/>
    <w:rsid w:val="00635569"/>
    <w:rsid w:val="00771A4B"/>
    <w:rsid w:val="00932E1F"/>
    <w:rsid w:val="00A14FC9"/>
    <w:rsid w:val="00BD21C6"/>
    <w:rsid w:val="00CE7CFB"/>
    <w:rsid w:val="00D47B40"/>
    <w:rsid w:val="00D7018C"/>
    <w:rsid w:val="00D97877"/>
    <w:rsid w:val="00E06A3F"/>
    <w:rsid w:val="00E9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F3D776A81B2D4493D3EC629331F4FA" ma:contentTypeVersion="0" ma:contentTypeDescription="Создание документа." ma:contentTypeScope="" ma:versionID="5b9a3de50bb81b2022e4a66eead37e5d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D924158-3765-41AF-A562-39CDD21E4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33A17-F5AA-46A0-B036-56B501C8270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64E155-2A34-4D5D-92E6-7CBB8ED41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материально-тех</dc:title>
  <dc:subject/>
  <dc:creator>flexHome SKAT</dc:creator>
  <cp:keywords/>
  <dc:description/>
  <cp:lastModifiedBy>Mr.USER</cp:lastModifiedBy>
  <cp:revision>12</cp:revision>
  <dcterms:created xsi:type="dcterms:W3CDTF">2016-03-16T14:31:00Z</dcterms:created>
  <dcterms:modified xsi:type="dcterms:W3CDTF">2021-02-26T09:47:00Z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0x010100E8F3D776A81B2D4493D3EC629331F4FA</vt:lpwstr>
  </property>
</Properties>
</file>